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B82D" w14:textId="3386054B" w:rsidR="009407CB" w:rsidRPr="00CD7B1E" w:rsidRDefault="009407CB" w:rsidP="6D7DF1F6">
      <w:pPr>
        <w:jc w:val="left"/>
        <w:rPr>
          <w:sz w:val="24"/>
          <w:szCs w:val="24"/>
          <w:highlight w:val="yellow"/>
        </w:rPr>
      </w:pPr>
      <w:r w:rsidRPr="00CD7B1E">
        <w:rPr>
          <w:rFonts w:cstheme="minorHAnsi"/>
          <w:noProof/>
          <w:sz w:val="24"/>
          <w:szCs w:val="24"/>
          <w:highlight w:val="lightGray"/>
        </w:rPr>
        <mc:AlternateContent>
          <mc:Choice Requires="wps">
            <w:drawing>
              <wp:anchor distT="45720" distB="45720" distL="114300" distR="114300" simplePos="0" relativeHeight="251659264" behindDoc="1" locked="0" layoutInCell="1" allowOverlap="1" wp14:anchorId="01B12B97" wp14:editId="5D032F84">
                <wp:simplePos x="0" y="0"/>
                <wp:positionH relativeFrom="margin">
                  <wp:align>left</wp:align>
                </wp:positionH>
                <wp:positionV relativeFrom="paragraph">
                  <wp:posOffset>219075</wp:posOffset>
                </wp:positionV>
                <wp:extent cx="6097905" cy="2545715"/>
                <wp:effectExtent l="0" t="0" r="17145" b="26035"/>
                <wp:wrapTight wrapText="bothSides">
                  <wp:wrapPolygon edited="0">
                    <wp:start x="0" y="0"/>
                    <wp:lineTo x="0" y="21659"/>
                    <wp:lineTo x="21593" y="21659"/>
                    <wp:lineTo x="215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2545977"/>
                        </a:xfrm>
                        <a:prstGeom prst="rect">
                          <a:avLst/>
                        </a:prstGeom>
                        <a:solidFill>
                          <a:schemeClr val="bg1">
                            <a:lumMod val="85000"/>
                          </a:schemeClr>
                        </a:solidFill>
                        <a:ln w="9525">
                          <a:solidFill>
                            <a:srgbClr val="000000"/>
                          </a:solidFill>
                          <a:miter lim="800000"/>
                          <a:headEnd/>
                          <a:tailEnd/>
                        </a:ln>
                      </wps:spPr>
                      <wps:txbx>
                        <w:txbxContent>
                          <w:p w14:paraId="6A0AC270" w14:textId="482CC78D" w:rsidR="00A32A10" w:rsidRPr="00A32A10" w:rsidRDefault="009407CB" w:rsidP="00A32A10">
                            <w:pPr>
                              <w:jc w:val="left"/>
                              <w:rPr>
                                <w:rFonts w:cstheme="minorHAnsi"/>
                                <w:sz w:val="24"/>
                                <w:szCs w:val="24"/>
                              </w:rPr>
                            </w:pPr>
                            <w:r w:rsidRPr="00CD7B1E">
                              <w:rPr>
                                <w:rFonts w:cstheme="minorHAnsi"/>
                                <w:b/>
                                <w:bCs/>
                                <w:sz w:val="24"/>
                                <w:szCs w:val="24"/>
                              </w:rPr>
                              <w:t>Note</w:t>
                            </w:r>
                            <w:r w:rsidRPr="00CD7B1E">
                              <w:rPr>
                                <w:rFonts w:cstheme="minorHAnsi"/>
                                <w:sz w:val="24"/>
                                <w:szCs w:val="24"/>
                              </w:rPr>
                              <w:t xml:space="preserve">: The following template is an updated version of a notification template prepared by CDIC in consultation with the Professional Trustee Committee, chaired by the Canadian Bankers Association, in anticipation of changes to the CDIC Act and the introduction of the Co-Owned and Trust Deposit Disclosure By-law on April 30, 2022. This notification template seeks to assist CDIC Member institutions in providing a standardized message to Trustee depositors on an ongoing basis as required per the CDIC Act and Bylaws. </w:t>
                            </w:r>
                            <w:r w:rsidR="00A32A10" w:rsidRPr="0089769A">
                              <w:rPr>
                                <w:rFonts w:cstheme="minorHAnsi"/>
                                <w:sz w:val="24"/>
                                <w:szCs w:val="24"/>
                                <w:highlight w:val="cyan"/>
                              </w:rPr>
                              <w:t xml:space="preserve">Member institutions must ensure the recipients of the notification template understand that: </w:t>
                            </w:r>
                            <w:proofErr w:type="spellStart"/>
                            <w:r w:rsidR="00A32A10" w:rsidRPr="0089769A">
                              <w:rPr>
                                <w:rFonts w:cstheme="minorHAnsi"/>
                                <w:sz w:val="24"/>
                                <w:szCs w:val="24"/>
                                <w:highlight w:val="cyan"/>
                              </w:rPr>
                              <w:t>i</w:t>
                            </w:r>
                            <w:proofErr w:type="spellEnd"/>
                            <w:r w:rsidR="00A32A10" w:rsidRPr="0089769A">
                              <w:rPr>
                                <w:rFonts w:cstheme="minorHAnsi"/>
                                <w:sz w:val="24"/>
                                <w:szCs w:val="24"/>
                                <w:highlight w:val="cyan"/>
                              </w:rPr>
                              <w:t>) the notification is coming directly from them and not CDIC and ii) any responses to the notification must be made to the member institution and not CDIC.</w:t>
                            </w:r>
                          </w:p>
                          <w:p w14:paraId="70E7E4BB" w14:textId="05D0446C" w:rsidR="009407CB" w:rsidRPr="00CD7B1E" w:rsidRDefault="009407CB" w:rsidP="009407CB">
                            <w:pPr>
                              <w:jc w:val="left"/>
                              <w:rPr>
                                <w:sz w:val="24"/>
                                <w:szCs w:val="24"/>
                              </w:rPr>
                            </w:pPr>
                            <w:r w:rsidRPr="00CD7B1E">
                              <w:rPr>
                                <w:rFonts w:cstheme="minorHAnsi"/>
                                <w:sz w:val="24"/>
                                <w:szCs w:val="24"/>
                              </w:rPr>
                              <w:t>It is expected that CDIC Member institutions seeking to use the following template will review and amend its contents as appropriate to meet their own needs and to ensure compliance with CDIC requirements. This template is provided for information purposes only and does not constitute legal advice or guidance. CDIC does not warrant or guarantee the quality, accuracy or completeness of this template or its fitness for any particular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12B97" id="_x0000_t202" coordsize="21600,21600" o:spt="202" path="m,l,21600r21600,l21600,xe">
                <v:stroke joinstyle="miter"/>
                <v:path gradientshapeok="t" o:connecttype="rect"/>
              </v:shapetype>
              <v:shape id="Text Box 2" o:spid="_x0000_s1026" type="#_x0000_t202" style="position:absolute;margin-left:0;margin-top:17.25pt;width:480.15pt;height:200.4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" fillcolor="#d8d8d8 [2732]">
                <v:textbox>
                  <w:txbxContent>
                    <w:p w14:paraId="6A0AC270" w14:textId="482CC78D" w:rsidR="00A32A10" w:rsidRPr="00A32A10" w:rsidRDefault="009407CB" w:rsidP="00A32A10">
                      <w:pPr>
                        <w:jc w:val="left"/>
                        <w:rPr>
                          <w:rFonts w:cstheme="minorHAnsi"/>
                          <w:sz w:val="24"/>
                          <w:szCs w:val="24"/>
                        </w:rPr>
                      </w:pPr>
                      <w:r w:rsidRPr="00CD7B1E">
                        <w:rPr>
                          <w:rFonts w:cstheme="minorHAnsi"/>
                          <w:b/>
                          <w:bCs/>
                          <w:sz w:val="24"/>
                          <w:szCs w:val="24"/>
                        </w:rPr>
                        <w:t>Note</w:t>
                      </w:r>
                      <w:r w:rsidRPr="00CD7B1E">
                        <w:rPr>
                          <w:rFonts w:cstheme="minorHAnsi"/>
                          <w:sz w:val="24"/>
                          <w:szCs w:val="24"/>
                        </w:rPr>
                        <w:t xml:space="preserve">: The following template is an updated version of a notification template prepared by CDIC in consultation with the Professional Trustee Committee, chaired by the Canadian Bankers Association, in anticipation of changes to the CDIC Act and the introduction of the Co-Owned and Trust Deposit Disclosure By-law on April 30, 2022. This notification template seeks to assist CDIC Member institutions in providing a standardized message to Trustee depositors on an ongoing basis as required per the CDIC Act and Bylaws. </w:t>
                      </w:r>
                      <w:r w:rsidR="00A32A10" w:rsidRPr="0089769A">
                        <w:rPr>
                          <w:rFonts w:cstheme="minorHAnsi"/>
                          <w:sz w:val="24"/>
                          <w:szCs w:val="24"/>
                          <w:highlight w:val="cyan"/>
                        </w:rPr>
                        <w:t xml:space="preserve">Member institutions must ensure the recipients of the notification template understand that: </w:t>
                      </w:r>
                      <w:proofErr w:type="spellStart"/>
                      <w:r w:rsidR="00A32A10" w:rsidRPr="0089769A">
                        <w:rPr>
                          <w:rFonts w:cstheme="minorHAnsi"/>
                          <w:sz w:val="24"/>
                          <w:szCs w:val="24"/>
                          <w:highlight w:val="cyan"/>
                        </w:rPr>
                        <w:t>i</w:t>
                      </w:r>
                      <w:proofErr w:type="spellEnd"/>
                      <w:r w:rsidR="00A32A10" w:rsidRPr="0089769A">
                        <w:rPr>
                          <w:rFonts w:cstheme="minorHAnsi"/>
                          <w:sz w:val="24"/>
                          <w:szCs w:val="24"/>
                          <w:highlight w:val="cyan"/>
                        </w:rPr>
                        <w:t>) the notification is coming directly from them and not CDIC and ii) any responses to the notification must be made to the member institution and not CDIC.</w:t>
                      </w:r>
                    </w:p>
                    <w:p w14:paraId="70E7E4BB" w14:textId="05D0446C" w:rsidR="009407CB" w:rsidRPr="00CD7B1E" w:rsidRDefault="009407CB" w:rsidP="009407CB">
                      <w:pPr>
                        <w:jc w:val="left"/>
                        <w:rPr>
                          <w:sz w:val="24"/>
                          <w:szCs w:val="24"/>
                        </w:rPr>
                      </w:pPr>
                      <w:r w:rsidRPr="00CD7B1E">
                        <w:rPr>
                          <w:rFonts w:cstheme="minorHAnsi"/>
                          <w:sz w:val="24"/>
                          <w:szCs w:val="24"/>
                        </w:rPr>
                        <w:t>It is expected that CDIC Member institutions seeking to use the following template will review and amend its contents as appropriate to meet their own needs and to ensure compliance with CDIC requirements. This template is provided for information purposes only and does not constitute legal advice or guidance. CDIC does not warrant or guarantee the quality, accuracy or completeness of this template or its fitness for any particular purpose.</w:t>
                      </w:r>
                    </w:p>
                  </w:txbxContent>
                </v:textbox>
                <w10:wrap type="tight" anchorx="margin"/>
              </v:shape>
            </w:pict>
          </mc:Fallback>
        </mc:AlternateContent>
      </w:r>
      <w:r w:rsidRPr="6D7DF1F6">
        <w:rPr>
          <w:sz w:val="24"/>
          <w:szCs w:val="24"/>
          <w:highlight w:val="yellow"/>
        </w:rPr>
        <w:t xml:space="preserve">&lt;01 0 0000001&gt; &lt;PKGSEQ&gt; &lt;RPRTGRP&gt; </w:t>
      </w:r>
      <w:r w:rsidRPr="00CD7B1E">
        <w:rPr>
          <w:rFonts w:cstheme="minorHAnsi"/>
          <w:sz w:val="24"/>
          <w:szCs w:val="24"/>
          <w:highlight w:val="yellow"/>
        </w:rPr>
        <w:tab/>
      </w:r>
      <w:r w:rsidRPr="00CD7B1E">
        <w:rPr>
          <w:rFonts w:cstheme="minorHAnsi"/>
          <w:sz w:val="24"/>
          <w:szCs w:val="24"/>
          <w:highlight w:val="yellow"/>
        </w:rPr>
        <w:tab/>
      </w:r>
      <w:r w:rsidRPr="00CD7B1E">
        <w:rPr>
          <w:rFonts w:cstheme="minorHAnsi"/>
          <w:sz w:val="24"/>
          <w:szCs w:val="24"/>
          <w:highlight w:val="yellow"/>
        </w:rPr>
        <w:tab/>
      </w:r>
      <w:r w:rsidRPr="00CD7B1E">
        <w:rPr>
          <w:rFonts w:cstheme="minorHAnsi"/>
          <w:sz w:val="24"/>
          <w:szCs w:val="24"/>
          <w:highlight w:val="yellow"/>
        </w:rPr>
        <w:tab/>
      </w:r>
      <w:r w:rsidRPr="00CD7B1E">
        <w:rPr>
          <w:rFonts w:cstheme="minorHAnsi"/>
          <w:sz w:val="24"/>
          <w:szCs w:val="24"/>
          <w:highlight w:val="yellow"/>
        </w:rPr>
        <w:tab/>
      </w:r>
      <w:r w:rsidRPr="6D7DF1F6">
        <w:rPr>
          <w:sz w:val="24"/>
          <w:szCs w:val="24"/>
          <w:highlight w:val="yellow"/>
        </w:rPr>
        <w:t xml:space="preserve">&lt;Insert Date&gt; </w:t>
      </w:r>
    </w:p>
    <w:p w14:paraId="31FB9221" w14:textId="77777777" w:rsidR="009407CB" w:rsidRPr="00CD7B1E" w:rsidRDefault="009407CB" w:rsidP="009407CB">
      <w:pPr>
        <w:jc w:val="left"/>
        <w:rPr>
          <w:rFonts w:cstheme="minorHAnsi"/>
          <w:sz w:val="24"/>
          <w:szCs w:val="24"/>
          <w:highlight w:val="yellow"/>
        </w:rPr>
      </w:pPr>
      <w:r w:rsidRPr="00CD7B1E">
        <w:rPr>
          <w:rFonts w:cstheme="minorHAnsi"/>
          <w:sz w:val="24"/>
          <w:szCs w:val="24"/>
          <w:highlight w:val="yellow"/>
        </w:rPr>
        <w:t xml:space="preserve">Mr. John Q. Sample </w:t>
      </w:r>
    </w:p>
    <w:p w14:paraId="1B21D887" w14:textId="77777777" w:rsidR="009407CB" w:rsidRPr="00CD7B1E" w:rsidRDefault="009407CB" w:rsidP="009407CB">
      <w:pPr>
        <w:jc w:val="left"/>
        <w:rPr>
          <w:rFonts w:cstheme="minorHAnsi"/>
          <w:sz w:val="24"/>
          <w:szCs w:val="24"/>
          <w:highlight w:val="yellow"/>
        </w:rPr>
      </w:pPr>
      <w:r w:rsidRPr="00CD7B1E">
        <w:rPr>
          <w:rFonts w:cstheme="minorHAnsi"/>
          <w:sz w:val="24"/>
          <w:szCs w:val="24"/>
          <w:highlight w:val="yellow"/>
        </w:rPr>
        <w:t xml:space="preserve">PCTBAG01 April 2021 - 103083-P01-E&gt; </w:t>
      </w:r>
    </w:p>
    <w:p w14:paraId="7C7C7307" w14:textId="77777777" w:rsidR="009407CB" w:rsidRPr="00CD7B1E" w:rsidRDefault="009407CB" w:rsidP="009407CB">
      <w:pPr>
        <w:jc w:val="left"/>
        <w:rPr>
          <w:rFonts w:cstheme="minorHAnsi"/>
          <w:sz w:val="24"/>
          <w:szCs w:val="24"/>
        </w:rPr>
      </w:pPr>
      <w:r w:rsidRPr="00CD7B1E">
        <w:rPr>
          <w:rFonts w:cstheme="minorHAnsi"/>
          <w:sz w:val="24"/>
          <w:szCs w:val="24"/>
          <w:highlight w:val="yellow"/>
        </w:rPr>
        <w:t>88 Queens Quay West, 14th Floor</w:t>
      </w:r>
    </w:p>
    <w:p w14:paraId="4D55D864" w14:textId="77777777" w:rsidR="009407CB" w:rsidRPr="00CD7B1E" w:rsidRDefault="009407CB" w:rsidP="009407CB">
      <w:pPr>
        <w:jc w:val="left"/>
        <w:rPr>
          <w:rFonts w:cstheme="minorHAnsi"/>
          <w:sz w:val="24"/>
          <w:szCs w:val="24"/>
        </w:rPr>
      </w:pPr>
    </w:p>
    <w:p w14:paraId="715B501D" w14:textId="77777777" w:rsidR="009407CB" w:rsidRPr="00CD7B1E" w:rsidRDefault="009407CB" w:rsidP="009407CB">
      <w:pPr>
        <w:jc w:val="left"/>
        <w:rPr>
          <w:rFonts w:cstheme="minorHAnsi"/>
          <w:sz w:val="24"/>
          <w:szCs w:val="24"/>
        </w:rPr>
      </w:pPr>
      <w:r w:rsidRPr="00CD7B1E">
        <w:rPr>
          <w:rFonts w:cstheme="minorHAnsi"/>
          <w:sz w:val="24"/>
          <w:szCs w:val="24"/>
        </w:rPr>
        <w:t xml:space="preserve">Dear </w:t>
      </w:r>
      <w:r w:rsidRPr="00CD7B1E">
        <w:rPr>
          <w:rFonts w:cstheme="minorHAnsi"/>
          <w:sz w:val="24"/>
          <w:szCs w:val="24"/>
          <w:highlight w:val="yellow"/>
        </w:rPr>
        <w:t>&lt;Mr. John Q. Sample&gt;,</w:t>
      </w:r>
      <w:r w:rsidRPr="00CD7B1E">
        <w:rPr>
          <w:rFonts w:cstheme="minorHAnsi"/>
          <w:sz w:val="24"/>
          <w:szCs w:val="24"/>
        </w:rPr>
        <w:t xml:space="preserve"> </w:t>
      </w:r>
    </w:p>
    <w:p w14:paraId="0A1844B4" w14:textId="1471A833" w:rsidR="009407CB" w:rsidRPr="00CD7B1E" w:rsidRDefault="009407CB" w:rsidP="009407CB">
      <w:pPr>
        <w:jc w:val="left"/>
        <w:rPr>
          <w:sz w:val="24"/>
          <w:szCs w:val="24"/>
        </w:rPr>
      </w:pPr>
    </w:p>
    <w:p w14:paraId="26BE9945" w14:textId="7CBF16C5" w:rsidR="009407CB" w:rsidRPr="00CD7B1E" w:rsidRDefault="009407CB" w:rsidP="6D6D8160">
      <w:pPr>
        <w:jc w:val="left"/>
        <w:rPr>
          <w:sz w:val="24"/>
          <w:szCs w:val="24"/>
        </w:rPr>
      </w:pPr>
      <w:r w:rsidRPr="6D6D8160">
        <w:rPr>
          <w:sz w:val="24"/>
          <w:szCs w:val="24"/>
        </w:rPr>
        <w:t xml:space="preserve">You are receiving this notification as our records indicate that you are acting as a trustee for a deposit held in trust at </w:t>
      </w:r>
      <w:r w:rsidRPr="6D6D8160">
        <w:rPr>
          <w:sz w:val="24"/>
          <w:szCs w:val="24"/>
          <w:highlight w:val="yellow"/>
        </w:rPr>
        <w:t>&lt;Member Institution&gt;</w:t>
      </w:r>
      <w:r w:rsidRPr="6D6D8160">
        <w:rPr>
          <w:sz w:val="24"/>
          <w:szCs w:val="24"/>
        </w:rPr>
        <w:t xml:space="preserve"> for others (i.e., the beneficiaries). As such, you are obligated to keep beneficiary information up to date to help ensure th</w:t>
      </w:r>
      <w:r w:rsidR="00124561">
        <w:rPr>
          <w:sz w:val="24"/>
          <w:szCs w:val="24"/>
        </w:rPr>
        <w:t xml:space="preserve">e </w:t>
      </w:r>
      <w:r w:rsidRPr="6D6D8160">
        <w:rPr>
          <w:sz w:val="24"/>
          <w:szCs w:val="24"/>
        </w:rPr>
        <w:t>deposit continue</w:t>
      </w:r>
      <w:r w:rsidR="00124561">
        <w:rPr>
          <w:sz w:val="24"/>
          <w:szCs w:val="24"/>
        </w:rPr>
        <w:t>s</w:t>
      </w:r>
      <w:r w:rsidRPr="6D6D8160">
        <w:rPr>
          <w:sz w:val="24"/>
          <w:szCs w:val="24"/>
        </w:rPr>
        <w:t xml:space="preserve"> to be protected</w:t>
      </w:r>
      <w:r w:rsidR="0C49AE19" w:rsidRPr="6D6D8160">
        <w:rPr>
          <w:sz w:val="24"/>
          <w:szCs w:val="24"/>
        </w:rPr>
        <w:t xml:space="preserve"> by Canada Deposit Insurance Corporation, the federal deposit insur</w:t>
      </w:r>
      <w:r w:rsidR="2FA182D9" w:rsidRPr="6D6D8160">
        <w:rPr>
          <w:sz w:val="24"/>
          <w:szCs w:val="24"/>
        </w:rPr>
        <w:t>er</w:t>
      </w:r>
      <w:r w:rsidRPr="6D6D8160">
        <w:rPr>
          <w:sz w:val="24"/>
          <w:szCs w:val="24"/>
        </w:rPr>
        <w:t xml:space="preserve">. </w:t>
      </w:r>
    </w:p>
    <w:p w14:paraId="790ABBA3" w14:textId="77777777" w:rsidR="009407CB" w:rsidRPr="00CD7B1E" w:rsidRDefault="009407CB" w:rsidP="009407CB">
      <w:pPr>
        <w:jc w:val="left"/>
        <w:rPr>
          <w:sz w:val="24"/>
          <w:szCs w:val="24"/>
        </w:rPr>
      </w:pPr>
    </w:p>
    <w:p w14:paraId="39FB0444" w14:textId="77777777" w:rsidR="009407CB" w:rsidRPr="00CD7B1E" w:rsidRDefault="009407CB" w:rsidP="009407CB">
      <w:pPr>
        <w:jc w:val="left"/>
        <w:rPr>
          <w:sz w:val="24"/>
          <w:szCs w:val="24"/>
        </w:rPr>
      </w:pPr>
      <w:r w:rsidRPr="00CD7B1E">
        <w:rPr>
          <w:sz w:val="24"/>
          <w:szCs w:val="24"/>
        </w:rPr>
        <w:t>You must:</w:t>
      </w:r>
    </w:p>
    <w:p w14:paraId="0872338B" w14:textId="77777777" w:rsidR="009407CB" w:rsidRPr="00CD7B1E" w:rsidRDefault="009407CB" w:rsidP="009407CB">
      <w:pPr>
        <w:pStyle w:val="ListParagraph"/>
        <w:numPr>
          <w:ilvl w:val="0"/>
          <w:numId w:val="1"/>
        </w:numPr>
        <w:jc w:val="left"/>
        <w:rPr>
          <w:sz w:val="24"/>
          <w:szCs w:val="24"/>
        </w:rPr>
      </w:pPr>
      <w:r w:rsidRPr="00CD7B1E">
        <w:rPr>
          <w:sz w:val="24"/>
          <w:szCs w:val="24"/>
        </w:rPr>
        <w:t>Confirm that the deposit is held in trust;</w:t>
      </w:r>
    </w:p>
    <w:p w14:paraId="1C918DAF" w14:textId="77777777" w:rsidR="009407CB" w:rsidRPr="00CD7B1E" w:rsidRDefault="009407CB" w:rsidP="009407CB">
      <w:pPr>
        <w:pStyle w:val="ListParagraph"/>
        <w:numPr>
          <w:ilvl w:val="0"/>
          <w:numId w:val="1"/>
        </w:numPr>
        <w:jc w:val="left"/>
        <w:rPr>
          <w:sz w:val="24"/>
          <w:szCs w:val="24"/>
        </w:rPr>
      </w:pPr>
      <w:r w:rsidRPr="00CD7B1E">
        <w:rPr>
          <w:sz w:val="24"/>
          <w:szCs w:val="24"/>
        </w:rPr>
        <w:t>Provide the full name of each trustee of the deposit, and the address of at least one trustee;</w:t>
      </w:r>
    </w:p>
    <w:p w14:paraId="64D88FD8" w14:textId="77777777" w:rsidR="009407CB" w:rsidRPr="00CD7B1E" w:rsidRDefault="009407CB" w:rsidP="009407CB">
      <w:pPr>
        <w:pStyle w:val="ListParagraph"/>
        <w:numPr>
          <w:ilvl w:val="0"/>
          <w:numId w:val="1"/>
        </w:numPr>
        <w:jc w:val="left"/>
        <w:rPr>
          <w:sz w:val="24"/>
          <w:szCs w:val="24"/>
        </w:rPr>
      </w:pPr>
      <w:r w:rsidRPr="00CD7B1E">
        <w:rPr>
          <w:sz w:val="24"/>
          <w:szCs w:val="24"/>
        </w:rPr>
        <w:t xml:space="preserve">Provide the full name and address of </w:t>
      </w:r>
      <w:r w:rsidRPr="00CD7B1E">
        <w:rPr>
          <w:sz w:val="24"/>
          <w:szCs w:val="24"/>
          <w:u w:val="single"/>
        </w:rPr>
        <w:t>each beneficiary</w:t>
      </w:r>
      <w:r w:rsidRPr="00CD7B1E">
        <w:rPr>
          <w:sz w:val="24"/>
          <w:szCs w:val="24"/>
        </w:rPr>
        <w:t xml:space="preserve"> of the deposit account that you hold in trust for them; and</w:t>
      </w:r>
    </w:p>
    <w:p w14:paraId="05EE0ECF" w14:textId="3E5BDA75" w:rsidR="009407CB" w:rsidRPr="00CD7B1E" w:rsidRDefault="009407CB" w:rsidP="009407CB">
      <w:pPr>
        <w:pStyle w:val="ListParagraph"/>
        <w:numPr>
          <w:ilvl w:val="0"/>
          <w:numId w:val="1"/>
        </w:numPr>
        <w:jc w:val="left"/>
        <w:rPr>
          <w:sz w:val="24"/>
          <w:szCs w:val="24"/>
        </w:rPr>
      </w:pPr>
      <w:r w:rsidRPr="00CD7B1E">
        <w:rPr>
          <w:sz w:val="24"/>
          <w:szCs w:val="24"/>
        </w:rPr>
        <w:t>If there is more than one beneficiary to the deposit account, provide the interest of each beneficiary in the funds held in the trust account, expressed as either an amount ($) or a percentage (%).</w:t>
      </w:r>
    </w:p>
    <w:p w14:paraId="18BADE1D" w14:textId="77777777" w:rsidR="009407CB" w:rsidRPr="00CD7B1E" w:rsidRDefault="009407CB" w:rsidP="009407CB">
      <w:pPr>
        <w:jc w:val="left"/>
        <w:rPr>
          <w:sz w:val="24"/>
          <w:szCs w:val="24"/>
        </w:rPr>
      </w:pPr>
    </w:p>
    <w:p w14:paraId="53E7B9E1" w14:textId="1197E467" w:rsidR="009407CB" w:rsidRPr="00CD7B1E" w:rsidRDefault="009407CB" w:rsidP="009407CB">
      <w:pPr>
        <w:jc w:val="left"/>
        <w:rPr>
          <w:sz w:val="24"/>
          <w:szCs w:val="24"/>
        </w:rPr>
      </w:pPr>
      <w:r w:rsidRPr="6D6D8160">
        <w:rPr>
          <w:sz w:val="24"/>
          <w:szCs w:val="24"/>
        </w:rPr>
        <w:t xml:space="preserve">To help you submit the required information, we have enclosed a </w:t>
      </w:r>
      <w:r w:rsidRPr="6D6D8160">
        <w:rPr>
          <w:b/>
          <w:bCs/>
          <w:sz w:val="24"/>
          <w:szCs w:val="24"/>
        </w:rPr>
        <w:t>(General) Trust Beneficiary</w:t>
      </w:r>
      <w:r w:rsidRPr="6D6D8160">
        <w:rPr>
          <w:sz w:val="24"/>
          <w:szCs w:val="24"/>
        </w:rPr>
        <w:t xml:space="preserve"> form, which you must complete and send back to us by </w:t>
      </w:r>
      <w:r w:rsidRPr="6D6D8160">
        <w:rPr>
          <w:b/>
          <w:bCs/>
          <w:sz w:val="24"/>
          <w:szCs w:val="24"/>
          <w:u w:val="single"/>
        </w:rPr>
        <w:t>April 30</w:t>
      </w:r>
      <w:r w:rsidRPr="6D6D8160">
        <w:rPr>
          <w:sz w:val="24"/>
          <w:szCs w:val="24"/>
        </w:rPr>
        <w:t xml:space="preserve">. </w:t>
      </w:r>
      <w:r w:rsidRPr="6D6D8160">
        <w:rPr>
          <w:sz w:val="24"/>
          <w:szCs w:val="24"/>
          <w:highlight w:val="yellow"/>
        </w:rPr>
        <w:t>[each MI to indicate the manner in which the trustee can provide the information]</w:t>
      </w:r>
      <w:r w:rsidRPr="6D6D8160">
        <w:rPr>
          <w:sz w:val="24"/>
          <w:szCs w:val="24"/>
        </w:rPr>
        <w:t xml:space="preserve">. If you do not provide us the required information and keep it </w:t>
      </w:r>
      <w:r w:rsidR="003A21FE" w:rsidRPr="6D6D8160">
        <w:rPr>
          <w:sz w:val="24"/>
          <w:szCs w:val="24"/>
        </w:rPr>
        <w:t>up to date</w:t>
      </w:r>
      <w:r w:rsidRPr="6D6D8160">
        <w:rPr>
          <w:sz w:val="24"/>
          <w:szCs w:val="24"/>
        </w:rPr>
        <w:t xml:space="preserve">, the deposits that you hold in trust for others may lose </w:t>
      </w:r>
      <w:r w:rsidR="00266910" w:rsidRPr="6D6D8160">
        <w:rPr>
          <w:sz w:val="24"/>
          <w:szCs w:val="24"/>
        </w:rPr>
        <w:t xml:space="preserve">deposit </w:t>
      </w:r>
      <w:r w:rsidRPr="6D6D8160">
        <w:rPr>
          <w:sz w:val="24"/>
          <w:szCs w:val="24"/>
        </w:rPr>
        <w:t xml:space="preserve">insurance protection. </w:t>
      </w:r>
    </w:p>
    <w:p w14:paraId="7BD2C12E" w14:textId="77777777" w:rsidR="009407CB" w:rsidRPr="00CD7B1E" w:rsidRDefault="009407CB" w:rsidP="009407CB">
      <w:pPr>
        <w:jc w:val="left"/>
        <w:rPr>
          <w:sz w:val="24"/>
          <w:szCs w:val="24"/>
        </w:rPr>
      </w:pPr>
    </w:p>
    <w:p w14:paraId="5F49F6BF" w14:textId="4691AEEA" w:rsidR="009407CB" w:rsidRPr="00CD7B1E" w:rsidRDefault="009407CB" w:rsidP="009407CB">
      <w:pPr>
        <w:jc w:val="left"/>
        <w:rPr>
          <w:sz w:val="24"/>
          <w:szCs w:val="24"/>
        </w:rPr>
      </w:pPr>
      <w:r w:rsidRPr="6D6D8160">
        <w:rPr>
          <w:sz w:val="24"/>
          <w:szCs w:val="24"/>
        </w:rPr>
        <w:lastRenderedPageBreak/>
        <w:t xml:space="preserve">If you have questions about how your trust deposit is held, or about the attached form, please </w:t>
      </w:r>
      <w:r w:rsidR="0023746B" w:rsidRPr="6D6D8160">
        <w:rPr>
          <w:sz w:val="24"/>
          <w:szCs w:val="24"/>
        </w:rPr>
        <w:t>contact</w:t>
      </w:r>
      <w:r w:rsidRPr="6D6D8160">
        <w:rPr>
          <w:sz w:val="24"/>
          <w:szCs w:val="24"/>
        </w:rPr>
        <w:t xml:space="preserve"> us at:</w:t>
      </w:r>
    </w:p>
    <w:p w14:paraId="338BF31A" w14:textId="77777777" w:rsidR="009407CB" w:rsidRPr="00CD7B1E" w:rsidRDefault="009407CB" w:rsidP="009407CB">
      <w:pPr>
        <w:jc w:val="left"/>
        <w:rPr>
          <w:sz w:val="24"/>
          <w:szCs w:val="24"/>
        </w:rPr>
      </w:pPr>
    </w:p>
    <w:p w14:paraId="1AF9EDA3" w14:textId="5DAD24AE" w:rsidR="009407CB" w:rsidRPr="00CD7B1E" w:rsidRDefault="009407CB" w:rsidP="6D7DF1F6">
      <w:pPr>
        <w:jc w:val="left"/>
        <w:rPr>
          <w:sz w:val="24"/>
          <w:szCs w:val="24"/>
          <w:highlight w:val="cyan"/>
        </w:rPr>
      </w:pPr>
      <w:r w:rsidRPr="6D7DF1F6">
        <w:rPr>
          <w:sz w:val="24"/>
          <w:szCs w:val="24"/>
          <w:highlight w:val="yellow"/>
        </w:rPr>
        <w:t>[</w:t>
      </w:r>
      <w:r w:rsidR="00450FA0" w:rsidRPr="6D7DF1F6">
        <w:rPr>
          <w:sz w:val="24"/>
          <w:szCs w:val="24"/>
          <w:highlight w:val="yellow"/>
        </w:rPr>
        <w:t xml:space="preserve">Prominently Displayed </w:t>
      </w:r>
      <w:r w:rsidRPr="6D7DF1F6">
        <w:rPr>
          <w:sz w:val="24"/>
          <w:szCs w:val="24"/>
          <w:highlight w:val="yellow"/>
        </w:rPr>
        <w:t>MI Contact Information</w:t>
      </w:r>
      <w:r w:rsidR="00681FC7" w:rsidRPr="6D7DF1F6">
        <w:rPr>
          <w:sz w:val="24"/>
          <w:szCs w:val="24"/>
          <w:highlight w:val="yellow"/>
        </w:rPr>
        <w:t xml:space="preserve">.  </w:t>
      </w:r>
      <w:r w:rsidR="00082935" w:rsidRPr="6D7DF1F6">
        <w:rPr>
          <w:sz w:val="24"/>
          <w:szCs w:val="24"/>
          <w:highlight w:val="cyan"/>
        </w:rPr>
        <w:t xml:space="preserve">It is expected that MIs will </w:t>
      </w:r>
      <w:r w:rsidR="00681FC7" w:rsidRPr="6D7DF1F6">
        <w:rPr>
          <w:sz w:val="24"/>
          <w:szCs w:val="24"/>
          <w:highlight w:val="cyan"/>
        </w:rPr>
        <w:t>include, among other things, relevant MI phone number; email address t</w:t>
      </w:r>
      <w:r w:rsidR="007F492D" w:rsidRPr="6D7DF1F6">
        <w:rPr>
          <w:sz w:val="24"/>
          <w:szCs w:val="24"/>
          <w:highlight w:val="cyan"/>
        </w:rPr>
        <w:t>o which trustees can direct their MI-specific queries</w:t>
      </w:r>
      <w:r w:rsidR="00633330" w:rsidRPr="6D7DF1F6">
        <w:rPr>
          <w:sz w:val="24"/>
          <w:szCs w:val="24"/>
          <w:highlight w:val="cyan"/>
        </w:rPr>
        <w:t>]</w:t>
      </w:r>
    </w:p>
    <w:p w14:paraId="1FAEEC33" w14:textId="77777777" w:rsidR="009407CB" w:rsidRDefault="009407CB" w:rsidP="009407CB">
      <w:pPr>
        <w:jc w:val="left"/>
        <w:rPr>
          <w:sz w:val="24"/>
          <w:szCs w:val="24"/>
        </w:rPr>
      </w:pPr>
    </w:p>
    <w:p w14:paraId="0A4797FA" w14:textId="77777777" w:rsidR="00667CC5" w:rsidRDefault="00667CC5" w:rsidP="009407CB">
      <w:pPr>
        <w:jc w:val="left"/>
        <w:rPr>
          <w:sz w:val="24"/>
          <w:szCs w:val="24"/>
        </w:rPr>
      </w:pPr>
    </w:p>
    <w:p w14:paraId="3F5A5842" w14:textId="2009BE8B" w:rsidR="00667CC5" w:rsidRDefault="00450FA0" w:rsidP="009407CB">
      <w:pPr>
        <w:jc w:val="left"/>
        <w:rPr>
          <w:sz w:val="24"/>
          <w:szCs w:val="24"/>
        </w:rPr>
      </w:pPr>
      <w:r w:rsidRPr="6D7DF1F6">
        <w:rPr>
          <w:sz w:val="24"/>
          <w:szCs w:val="24"/>
        </w:rPr>
        <w:t>----------------------------------------------------------------</w:t>
      </w:r>
    </w:p>
    <w:p w14:paraId="1E5D1277" w14:textId="77777777" w:rsidR="00667CC5" w:rsidRPr="00CD7B1E" w:rsidRDefault="00667CC5" w:rsidP="009407CB">
      <w:pPr>
        <w:jc w:val="left"/>
        <w:rPr>
          <w:sz w:val="24"/>
          <w:szCs w:val="24"/>
        </w:rPr>
      </w:pPr>
    </w:p>
    <w:p w14:paraId="011E3ABE" w14:textId="1C1F994B" w:rsidR="009407CB" w:rsidRPr="00CD7B1E" w:rsidRDefault="009407CB" w:rsidP="009407CB">
      <w:pPr>
        <w:jc w:val="left"/>
        <w:rPr>
          <w:sz w:val="24"/>
          <w:szCs w:val="24"/>
          <w:u w:val="single"/>
        </w:rPr>
      </w:pPr>
      <w:r w:rsidRPr="6D7DF1F6">
        <w:rPr>
          <w:sz w:val="24"/>
          <w:szCs w:val="24"/>
          <w:u w:val="single"/>
        </w:rPr>
        <w:t xml:space="preserve">Reason for </w:t>
      </w:r>
      <w:r w:rsidR="00450FA0" w:rsidRPr="6D7DF1F6">
        <w:rPr>
          <w:sz w:val="24"/>
          <w:szCs w:val="24"/>
          <w:u w:val="single"/>
        </w:rPr>
        <w:t>Notification</w:t>
      </w:r>
    </w:p>
    <w:p w14:paraId="05773064" w14:textId="77777777" w:rsidR="0023746B" w:rsidRDefault="0023746B" w:rsidP="009407CB">
      <w:pPr>
        <w:jc w:val="left"/>
        <w:rPr>
          <w:sz w:val="24"/>
          <w:szCs w:val="24"/>
        </w:rPr>
      </w:pPr>
    </w:p>
    <w:p w14:paraId="2030D6A5" w14:textId="629792AE" w:rsidR="0007751A" w:rsidRDefault="0007751A" w:rsidP="0007751A">
      <w:pPr>
        <w:jc w:val="left"/>
        <w:rPr>
          <w:sz w:val="24"/>
          <w:szCs w:val="24"/>
        </w:rPr>
      </w:pPr>
      <w:r w:rsidRPr="6D6D8160">
        <w:rPr>
          <w:sz w:val="24"/>
          <w:szCs w:val="24"/>
          <w:highlight w:val="yellow"/>
        </w:rPr>
        <w:t>&lt;Member Institution&gt;</w:t>
      </w:r>
      <w:r w:rsidRPr="6D6D8160">
        <w:rPr>
          <w:sz w:val="24"/>
          <w:szCs w:val="24"/>
        </w:rPr>
        <w:t xml:space="preserve"> is a member of Canada Deposit Insurance Corporation (CDIC) and as such is required to </w:t>
      </w:r>
      <w:r w:rsidRPr="6D6D8160">
        <w:rPr>
          <w:sz w:val="24"/>
          <w:szCs w:val="24"/>
          <w:u w:val="single"/>
        </w:rPr>
        <w:t>annually</w:t>
      </w:r>
      <w:r w:rsidRPr="6D6D8160">
        <w:rPr>
          <w:sz w:val="24"/>
          <w:szCs w:val="24"/>
        </w:rPr>
        <w:t xml:space="preserve"> </w:t>
      </w:r>
      <w:r w:rsidRPr="6D6D8160">
        <w:rPr>
          <w:sz w:val="24"/>
          <w:szCs w:val="24"/>
          <w:highlight w:val="yellow"/>
        </w:rPr>
        <w:t>[https://www.cdic.ca/financial-community/for-trustees/for-professional-trustees/timeline/]</w:t>
      </w:r>
      <w:r w:rsidRPr="6D6D8160">
        <w:rPr>
          <w:sz w:val="24"/>
          <w:szCs w:val="24"/>
        </w:rPr>
        <w:t xml:space="preserve"> remind trustee depositors to provide us with updated beneficiary information ensuring strong CDIC deposit insurance protection.</w:t>
      </w:r>
    </w:p>
    <w:p w14:paraId="1601AA7E" w14:textId="77777777" w:rsidR="0007751A" w:rsidRDefault="0007751A" w:rsidP="009407CB">
      <w:pPr>
        <w:jc w:val="left"/>
        <w:rPr>
          <w:sz w:val="24"/>
          <w:szCs w:val="24"/>
        </w:rPr>
      </w:pPr>
    </w:p>
    <w:p w14:paraId="1044CDB2" w14:textId="0804EBB9" w:rsidR="00B92BD7" w:rsidRDefault="00B92BD7" w:rsidP="009407CB">
      <w:pPr>
        <w:jc w:val="left"/>
        <w:rPr>
          <w:sz w:val="24"/>
          <w:szCs w:val="24"/>
        </w:rPr>
      </w:pPr>
      <w:r w:rsidRPr="6D6D8160">
        <w:rPr>
          <w:sz w:val="24"/>
          <w:szCs w:val="24"/>
        </w:rPr>
        <w:t xml:space="preserve">This is a legal requirement set out in the Canada Deposit Insurance Corporation (CDIC) Act. CDIC requires that we maintain up to date information about </w:t>
      </w:r>
      <w:r w:rsidR="00636DE3" w:rsidRPr="6D6D8160">
        <w:rPr>
          <w:sz w:val="24"/>
          <w:szCs w:val="24"/>
        </w:rPr>
        <w:t>your trust account</w:t>
      </w:r>
      <w:r w:rsidRPr="6D6D8160">
        <w:rPr>
          <w:sz w:val="24"/>
          <w:szCs w:val="24"/>
        </w:rPr>
        <w:t xml:space="preserve"> </w:t>
      </w:r>
      <w:r w:rsidR="00190B1B" w:rsidRPr="6D6D8160">
        <w:rPr>
          <w:sz w:val="24"/>
          <w:szCs w:val="24"/>
        </w:rPr>
        <w:t>and you</w:t>
      </w:r>
      <w:r w:rsidR="002C4785" w:rsidRPr="6D6D8160">
        <w:rPr>
          <w:sz w:val="24"/>
          <w:szCs w:val="24"/>
        </w:rPr>
        <w:t>r</w:t>
      </w:r>
      <w:r w:rsidR="00190B1B" w:rsidRPr="6D6D8160">
        <w:rPr>
          <w:sz w:val="24"/>
          <w:szCs w:val="24"/>
        </w:rPr>
        <w:t xml:space="preserve"> beneficiaries </w:t>
      </w:r>
      <w:r w:rsidRPr="6D6D8160">
        <w:rPr>
          <w:sz w:val="24"/>
          <w:szCs w:val="24"/>
        </w:rPr>
        <w:t>on our records to ensure that these deposits remain well protected by deposit insurance</w:t>
      </w:r>
      <w:r w:rsidR="00636DE3" w:rsidRPr="6D6D8160">
        <w:rPr>
          <w:sz w:val="24"/>
          <w:szCs w:val="24"/>
        </w:rPr>
        <w:t>.</w:t>
      </w:r>
    </w:p>
    <w:p w14:paraId="0F105052" w14:textId="255147EC" w:rsidR="009407CB" w:rsidRPr="00CD7B1E" w:rsidRDefault="009407CB" w:rsidP="6D6D8160">
      <w:pPr>
        <w:jc w:val="left"/>
        <w:rPr>
          <w:sz w:val="24"/>
          <w:szCs w:val="24"/>
        </w:rPr>
      </w:pPr>
    </w:p>
    <w:p w14:paraId="7FE61282" w14:textId="69155CCE" w:rsidR="009407CB" w:rsidRPr="00CD7B1E" w:rsidRDefault="2B02995E" w:rsidP="009407CB">
      <w:pPr>
        <w:jc w:val="left"/>
        <w:rPr>
          <w:sz w:val="24"/>
          <w:szCs w:val="24"/>
        </w:rPr>
      </w:pPr>
      <w:r w:rsidRPr="6D6D8160">
        <w:rPr>
          <w:sz w:val="24"/>
          <w:szCs w:val="24"/>
        </w:rPr>
        <w:t>Please note that if you do not provide</w:t>
      </w:r>
      <w:r w:rsidR="00A50442">
        <w:rPr>
          <w:sz w:val="24"/>
          <w:szCs w:val="24"/>
        </w:rPr>
        <w:t xml:space="preserve"> us </w:t>
      </w:r>
      <w:r w:rsidR="3B7BB4D5" w:rsidRPr="6D6D8160">
        <w:rPr>
          <w:sz w:val="24"/>
          <w:szCs w:val="24"/>
        </w:rPr>
        <w:t>with</w:t>
      </w:r>
      <w:r w:rsidRPr="6D6D8160">
        <w:rPr>
          <w:sz w:val="24"/>
          <w:szCs w:val="24"/>
        </w:rPr>
        <w:t xml:space="preserve"> a completed </w:t>
      </w:r>
      <w:r w:rsidR="755BE254" w:rsidRPr="6D6D8160">
        <w:rPr>
          <w:sz w:val="24"/>
          <w:szCs w:val="24"/>
        </w:rPr>
        <w:t>attestation</w:t>
      </w:r>
      <w:r w:rsidRPr="6D6D8160">
        <w:rPr>
          <w:sz w:val="24"/>
          <w:szCs w:val="24"/>
        </w:rPr>
        <w:t xml:space="preserve"> by April 30th, the deposits that you hold in trust for others may not receive </w:t>
      </w:r>
      <w:r w:rsidR="002C4785" w:rsidRPr="6D6D8160">
        <w:rPr>
          <w:sz w:val="24"/>
          <w:szCs w:val="24"/>
        </w:rPr>
        <w:t xml:space="preserve">deposit </w:t>
      </w:r>
      <w:r w:rsidRPr="6D6D8160">
        <w:rPr>
          <w:sz w:val="24"/>
          <w:szCs w:val="24"/>
        </w:rPr>
        <w:t xml:space="preserve">insurance protection up to $100,000 per beneficiary. </w:t>
      </w:r>
      <w:r w:rsidR="762A9AFF" w:rsidRPr="6D6D8160">
        <w:rPr>
          <w:sz w:val="24"/>
          <w:szCs w:val="24"/>
        </w:rPr>
        <w:t xml:space="preserve">CDIC will rely on the latest information on our records to determine deposit insurance protection.   </w:t>
      </w:r>
    </w:p>
    <w:p w14:paraId="3860F253" w14:textId="77777777" w:rsidR="009407CB" w:rsidRPr="00CD7B1E" w:rsidRDefault="009407CB" w:rsidP="009407CB">
      <w:pPr>
        <w:jc w:val="left"/>
        <w:rPr>
          <w:sz w:val="24"/>
          <w:szCs w:val="24"/>
        </w:rPr>
      </w:pPr>
    </w:p>
    <w:p w14:paraId="3E3421ED" w14:textId="70AC37F0" w:rsidR="009407CB" w:rsidRPr="00CD7B1E" w:rsidRDefault="2B02995E" w:rsidP="510EFF01">
      <w:pPr>
        <w:jc w:val="left"/>
        <w:rPr>
          <w:sz w:val="24"/>
          <w:szCs w:val="24"/>
        </w:rPr>
      </w:pPr>
      <w:r w:rsidRPr="510EFF01">
        <w:rPr>
          <w:sz w:val="24"/>
          <w:szCs w:val="24"/>
        </w:rPr>
        <w:t xml:space="preserve">For more information on CDIC and their requirements, please refer to the following section of their website: </w:t>
      </w:r>
    </w:p>
    <w:p w14:paraId="6A74F4F2" w14:textId="282EBEF4" w:rsidR="009407CB" w:rsidRPr="00CD7B1E" w:rsidRDefault="009407CB" w:rsidP="510EFF01">
      <w:pPr>
        <w:jc w:val="left"/>
        <w:rPr>
          <w:sz w:val="24"/>
          <w:szCs w:val="24"/>
        </w:rPr>
      </w:pPr>
    </w:p>
    <w:p w14:paraId="08C08667" w14:textId="2FF2F5CF" w:rsidR="009407CB" w:rsidRPr="00CD7B1E" w:rsidRDefault="708D6AE2" w:rsidP="510EFF01">
      <w:pPr>
        <w:jc w:val="left"/>
        <w:rPr>
          <w:sz w:val="24"/>
          <w:szCs w:val="24"/>
        </w:rPr>
      </w:pPr>
      <w:r w:rsidRPr="510EFF01">
        <w:rPr>
          <w:sz w:val="24"/>
          <w:szCs w:val="24"/>
        </w:rPr>
        <w:t>General Trustees</w:t>
      </w:r>
    </w:p>
    <w:p w14:paraId="62E41657" w14:textId="36A982A4" w:rsidR="009407CB" w:rsidRPr="00CD7B1E" w:rsidRDefault="00000000" w:rsidP="6D7DF1F6">
      <w:pPr>
        <w:jc w:val="left"/>
        <w:rPr>
          <w:sz w:val="24"/>
          <w:szCs w:val="24"/>
        </w:rPr>
      </w:pPr>
      <w:hyperlink r:id="rId11">
        <w:r w:rsidR="2B02995E" w:rsidRPr="6D6D8160">
          <w:rPr>
            <w:rStyle w:val="Hyperlink"/>
            <w:sz w:val="24"/>
            <w:szCs w:val="24"/>
          </w:rPr>
          <w:t>https://www.cdic.ca/financial-community/for-trustees/</w:t>
        </w:r>
      </w:hyperlink>
      <w:r w:rsidR="5C29423C" w:rsidRPr="6D6D8160">
        <w:rPr>
          <w:rStyle w:val="Hyperlink"/>
          <w:sz w:val="24"/>
          <w:szCs w:val="24"/>
          <w:u w:val="none"/>
        </w:rPr>
        <w:t xml:space="preserve">.  </w:t>
      </w:r>
    </w:p>
    <w:p w14:paraId="2325952C" w14:textId="787378D5" w:rsidR="009407CB" w:rsidRPr="00CD7B1E" w:rsidRDefault="009407CB" w:rsidP="6D7DF1F6">
      <w:pPr>
        <w:jc w:val="left"/>
        <w:rPr>
          <w:sz w:val="24"/>
          <w:szCs w:val="24"/>
        </w:rPr>
      </w:pPr>
    </w:p>
    <w:p w14:paraId="7A20F4DE" w14:textId="42870B37" w:rsidR="009407CB" w:rsidRPr="00CD7B1E" w:rsidRDefault="2B02995E" w:rsidP="510EFF01">
      <w:pPr>
        <w:jc w:val="left"/>
        <w:rPr>
          <w:sz w:val="24"/>
          <w:szCs w:val="24"/>
        </w:rPr>
      </w:pPr>
      <w:r w:rsidRPr="510EFF01">
        <w:rPr>
          <w:sz w:val="24"/>
          <w:szCs w:val="24"/>
        </w:rPr>
        <w:t xml:space="preserve">Please note that certain Trustees who hold or place deposits in their </w:t>
      </w:r>
      <w:r w:rsidRPr="510EFF01">
        <w:rPr>
          <w:sz w:val="24"/>
          <w:szCs w:val="24"/>
          <w:u w:val="single"/>
        </w:rPr>
        <w:t>professional capacity</w:t>
      </w:r>
      <w:r w:rsidRPr="510EFF01">
        <w:rPr>
          <w:sz w:val="24"/>
          <w:szCs w:val="24"/>
        </w:rPr>
        <w:t xml:space="preserve"> may qualify as a Professional Trustee for the purposes of CDIC’s deposit insurance protection. For more information on how to determine if you are a Professional Trustee, and if the Professional Trustee framework is right for you, please </w:t>
      </w:r>
      <w:r w:rsidR="01B795E5" w:rsidRPr="510EFF01">
        <w:rPr>
          <w:sz w:val="24"/>
          <w:szCs w:val="24"/>
        </w:rPr>
        <w:t>refer to the following sections of their website</w:t>
      </w:r>
      <w:r w:rsidRPr="510EFF01">
        <w:rPr>
          <w:sz w:val="24"/>
          <w:szCs w:val="24"/>
        </w:rPr>
        <w:t xml:space="preserve">: </w:t>
      </w:r>
    </w:p>
    <w:p w14:paraId="1CDC1EE3" w14:textId="5C72D2DD" w:rsidR="009407CB" w:rsidRPr="00CD7B1E" w:rsidRDefault="009407CB" w:rsidP="510EFF01">
      <w:pPr>
        <w:jc w:val="left"/>
        <w:rPr>
          <w:sz w:val="24"/>
          <w:szCs w:val="24"/>
        </w:rPr>
      </w:pPr>
    </w:p>
    <w:p w14:paraId="57534DCA" w14:textId="4995800D" w:rsidR="009407CB" w:rsidRPr="00A32A10" w:rsidRDefault="5E15A766" w:rsidP="510EFF01">
      <w:pPr>
        <w:jc w:val="left"/>
        <w:rPr>
          <w:rFonts w:ascii="Calibri" w:eastAsia="Calibri" w:hAnsi="Calibri" w:cs="Calibri"/>
          <w:color w:val="000000" w:themeColor="text1"/>
          <w:sz w:val="24"/>
          <w:szCs w:val="24"/>
          <w:lang w:val="fr-CA"/>
        </w:rPr>
      </w:pPr>
      <w:r w:rsidRPr="510EFF01">
        <w:rPr>
          <w:rFonts w:ascii="Calibri" w:eastAsia="Calibri" w:hAnsi="Calibri" w:cs="Calibri"/>
          <w:color w:val="000000" w:themeColor="text1"/>
          <w:sz w:val="24"/>
          <w:szCs w:val="24"/>
          <w:lang w:val="fr-CA"/>
        </w:rPr>
        <w:t>Professional Trustees</w:t>
      </w:r>
    </w:p>
    <w:p w14:paraId="5F2C4E02" w14:textId="22D5DE5C" w:rsidR="00586F3D" w:rsidRPr="00563D2A" w:rsidRDefault="00000000" w:rsidP="510EFF01">
      <w:pPr>
        <w:jc w:val="left"/>
        <w:rPr>
          <w:rFonts w:ascii="Calibri" w:eastAsia="Calibri" w:hAnsi="Calibri" w:cs="Calibri"/>
          <w:color w:val="000000" w:themeColor="text1"/>
          <w:sz w:val="24"/>
          <w:szCs w:val="24"/>
          <w:lang w:val="fr-CA"/>
        </w:rPr>
      </w:pPr>
      <w:hyperlink r:id="rId12">
        <w:r w:rsidR="5E15A766" w:rsidRPr="510EFF01">
          <w:rPr>
            <w:rStyle w:val="Hyperlink"/>
            <w:rFonts w:ascii="Calibri" w:eastAsia="Calibri" w:hAnsi="Calibri" w:cs="Calibri"/>
            <w:sz w:val="24"/>
            <w:szCs w:val="24"/>
            <w:lang w:val="fr-CA"/>
          </w:rPr>
          <w:t>https://www.cdic.ca/financial-community/for-trustees/for-professional-trustees</w:t>
        </w:r>
      </w:hyperlink>
    </w:p>
    <w:sectPr w:rsidR="00586F3D" w:rsidRPr="00563D2A">
      <w:headerReference w:type="even" r:id="rId13"/>
      <w:head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14BD" w14:textId="77777777" w:rsidR="00570CE8" w:rsidRDefault="00570CE8" w:rsidP="009407CB">
      <w:r>
        <w:separator/>
      </w:r>
    </w:p>
  </w:endnote>
  <w:endnote w:type="continuationSeparator" w:id="0">
    <w:p w14:paraId="3DC1E2ED" w14:textId="77777777" w:rsidR="00570CE8" w:rsidRDefault="00570CE8" w:rsidP="0094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5441" w14:textId="77777777" w:rsidR="00570CE8" w:rsidRDefault="00570CE8" w:rsidP="009407CB">
      <w:r>
        <w:separator/>
      </w:r>
    </w:p>
  </w:footnote>
  <w:footnote w:type="continuationSeparator" w:id="0">
    <w:p w14:paraId="297A7A14" w14:textId="77777777" w:rsidR="00570CE8" w:rsidRDefault="00570CE8" w:rsidP="0094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EA65" w14:textId="06D1E993" w:rsidR="009407CB" w:rsidRDefault="009407CB">
    <w:pPr>
      <w:pStyle w:val="Header"/>
    </w:pPr>
    <w:r>
      <w:rPr>
        <w:noProof/>
      </w:rPr>
      <mc:AlternateContent>
        <mc:Choice Requires="wps">
          <w:drawing>
            <wp:anchor distT="0" distB="0" distL="0" distR="0" simplePos="0" relativeHeight="251659264" behindDoc="0" locked="0" layoutInCell="1" allowOverlap="1" wp14:anchorId="3DFA6E57" wp14:editId="4D9272E1">
              <wp:simplePos x="635" y="635"/>
              <wp:positionH relativeFrom="page">
                <wp:align>right</wp:align>
              </wp:positionH>
              <wp:positionV relativeFrom="page">
                <wp:align>top</wp:align>
              </wp:positionV>
              <wp:extent cx="443865" cy="443865"/>
              <wp:effectExtent l="0" t="0" r="0" b="16510"/>
              <wp:wrapNone/>
              <wp:docPr id="1291129820" name="Text Box 2" descr="Security Classification: Protected B / Classification de sécurité : Protégé B">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45A21" w14:textId="7A327A9A" w:rsidR="009407CB" w:rsidRPr="00A32A10" w:rsidRDefault="009407CB" w:rsidP="009407CB">
                          <w:pPr>
                            <w:rPr>
                              <w:rFonts w:ascii="Calibri" w:eastAsia="Calibri" w:hAnsi="Calibri" w:cs="Calibri"/>
                              <w:noProof/>
                              <w:color w:val="000000"/>
                              <w:sz w:val="20"/>
                              <w:szCs w:val="20"/>
                              <w:lang w:val="fr-CA"/>
                            </w:rPr>
                          </w:pPr>
                          <w:r w:rsidRPr="00A32A10">
                            <w:rPr>
                              <w:rFonts w:ascii="Calibri" w:eastAsia="Calibri" w:hAnsi="Calibri" w:cs="Calibri"/>
                              <w:noProof/>
                              <w:color w:val="000000"/>
                              <w:sz w:val="20"/>
                              <w:szCs w:val="20"/>
                              <w:lang w:val="fr-CA"/>
                            </w:rPr>
                            <w:t>Security Classification: Protected B / Classification de sécurité : Protégé B</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FA6E57" id="_x0000_t202" coordsize="21600,21600" o:spt="202" path="m,l,21600r21600,l21600,xe">
              <v:stroke joinstyle="miter"/>
              <v:path gradientshapeok="t" o:connecttype="rect"/>
            </v:shapetype>
            <v:shape id="_x0000_s1027" type="#_x0000_t202" alt="Security Classification: Protected B / Classification de sécurité : Protégé B"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5F45A21" w14:textId="7A327A9A" w:rsidR="009407CB" w:rsidRPr="00A32A10" w:rsidRDefault="009407CB" w:rsidP="009407CB">
                    <w:pPr>
                      <w:rPr>
                        <w:rFonts w:ascii="Calibri" w:eastAsia="Calibri" w:hAnsi="Calibri" w:cs="Calibri"/>
                        <w:noProof/>
                        <w:color w:val="000000"/>
                        <w:sz w:val="20"/>
                        <w:szCs w:val="20"/>
                        <w:lang w:val="fr-CA"/>
                      </w:rPr>
                    </w:pPr>
                    <w:r w:rsidRPr="00A32A10">
                      <w:rPr>
                        <w:rFonts w:ascii="Calibri" w:eastAsia="Calibri" w:hAnsi="Calibri" w:cs="Calibri"/>
                        <w:noProof/>
                        <w:color w:val="000000"/>
                        <w:sz w:val="20"/>
                        <w:szCs w:val="20"/>
                        <w:lang w:val="fr-CA"/>
                      </w:rPr>
                      <w:t>Security Classification: Protected B / Classification de sécurité : Protégé 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5EC6" w14:textId="37E81296" w:rsidR="009407CB" w:rsidRDefault="009407CB">
    <w:pPr>
      <w:pStyle w:val="Header"/>
    </w:pPr>
    <w:r>
      <w:rPr>
        <w:noProof/>
      </w:rPr>
      <mc:AlternateContent>
        <mc:Choice Requires="wps">
          <w:drawing>
            <wp:anchor distT="0" distB="0" distL="0" distR="0" simplePos="0" relativeHeight="251658240" behindDoc="0" locked="0" layoutInCell="1" allowOverlap="1" wp14:anchorId="5D1DE047" wp14:editId="289D34DC">
              <wp:simplePos x="635" y="635"/>
              <wp:positionH relativeFrom="page">
                <wp:align>right</wp:align>
              </wp:positionH>
              <wp:positionV relativeFrom="page">
                <wp:align>top</wp:align>
              </wp:positionV>
              <wp:extent cx="443865" cy="443865"/>
              <wp:effectExtent l="0" t="0" r="0" b="16510"/>
              <wp:wrapNone/>
              <wp:docPr id="1025870986" name="Text Box 1" descr="Security Classification: Protected B / Classification de sécurité : Protégé B">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42089" w14:textId="43A0E4B0" w:rsidR="009407CB" w:rsidRPr="00A32A10" w:rsidRDefault="009407CB" w:rsidP="009407CB">
                          <w:pPr>
                            <w:rPr>
                              <w:rFonts w:ascii="Calibri" w:eastAsia="Calibri" w:hAnsi="Calibri" w:cs="Calibri"/>
                              <w:noProof/>
                              <w:color w:val="000000"/>
                              <w:sz w:val="20"/>
                              <w:szCs w:val="20"/>
                              <w:lang w:val="fr-CA"/>
                            </w:rPr>
                          </w:pPr>
                          <w:r w:rsidRPr="00A32A10">
                            <w:rPr>
                              <w:rFonts w:ascii="Calibri" w:eastAsia="Calibri" w:hAnsi="Calibri" w:cs="Calibri"/>
                              <w:noProof/>
                              <w:color w:val="000000"/>
                              <w:sz w:val="20"/>
                              <w:szCs w:val="20"/>
                              <w:lang w:val="fr-CA"/>
                            </w:rPr>
                            <w:t>Security Classification: Protected B / Classification de sécurité : Protégé B</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1DE047" id="_x0000_t202" coordsize="21600,21600" o:spt="202" path="m,l,21600r21600,l21600,xe">
              <v:stroke joinstyle="miter"/>
              <v:path gradientshapeok="t" o:connecttype="rect"/>
            </v:shapetype>
            <v:shape id="Text Box 1" o:spid="_x0000_s1029" type="#_x0000_t202" alt="Security Classification: Protected B / Classification de sécurité : Protégé B"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F442089" w14:textId="43A0E4B0" w:rsidR="009407CB" w:rsidRPr="00A32A10" w:rsidRDefault="009407CB" w:rsidP="009407CB">
                    <w:pPr>
                      <w:rPr>
                        <w:rFonts w:ascii="Calibri" w:eastAsia="Calibri" w:hAnsi="Calibri" w:cs="Calibri"/>
                        <w:noProof/>
                        <w:color w:val="000000"/>
                        <w:sz w:val="20"/>
                        <w:szCs w:val="20"/>
                        <w:lang w:val="fr-CA"/>
                      </w:rPr>
                    </w:pPr>
                    <w:r w:rsidRPr="00A32A10">
                      <w:rPr>
                        <w:rFonts w:ascii="Calibri" w:eastAsia="Calibri" w:hAnsi="Calibri" w:cs="Calibri"/>
                        <w:noProof/>
                        <w:color w:val="000000"/>
                        <w:sz w:val="20"/>
                        <w:szCs w:val="20"/>
                        <w:lang w:val="fr-CA"/>
                      </w:rPr>
                      <w:t>Security Classification: Protected B / Classification de sécurité : Protégé 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66112"/>
    <w:multiLevelType w:val="hybridMultilevel"/>
    <w:tmpl w:val="8B00F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331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CB"/>
    <w:rsid w:val="0007751A"/>
    <w:rsid w:val="00082935"/>
    <w:rsid w:val="000C176B"/>
    <w:rsid w:val="00124561"/>
    <w:rsid w:val="00190B1B"/>
    <w:rsid w:val="00191E9C"/>
    <w:rsid w:val="001F3DE4"/>
    <w:rsid w:val="0023746B"/>
    <w:rsid w:val="0024306A"/>
    <w:rsid w:val="00266910"/>
    <w:rsid w:val="002C4785"/>
    <w:rsid w:val="00302882"/>
    <w:rsid w:val="003A21FE"/>
    <w:rsid w:val="00450FA0"/>
    <w:rsid w:val="004E060A"/>
    <w:rsid w:val="0052625A"/>
    <w:rsid w:val="00563D2A"/>
    <w:rsid w:val="00570CE8"/>
    <w:rsid w:val="00586F3D"/>
    <w:rsid w:val="00633330"/>
    <w:rsid w:val="00636DE3"/>
    <w:rsid w:val="00667CC5"/>
    <w:rsid w:val="00681FC7"/>
    <w:rsid w:val="007105B9"/>
    <w:rsid w:val="0075779E"/>
    <w:rsid w:val="007F492D"/>
    <w:rsid w:val="00805794"/>
    <w:rsid w:val="0081785F"/>
    <w:rsid w:val="0084436F"/>
    <w:rsid w:val="008616E4"/>
    <w:rsid w:val="00895205"/>
    <w:rsid w:val="0089769A"/>
    <w:rsid w:val="009407CB"/>
    <w:rsid w:val="009574B7"/>
    <w:rsid w:val="009C53CA"/>
    <w:rsid w:val="00A32A10"/>
    <w:rsid w:val="00A50442"/>
    <w:rsid w:val="00B004E8"/>
    <w:rsid w:val="00B92BD7"/>
    <w:rsid w:val="00C47485"/>
    <w:rsid w:val="00C957BC"/>
    <w:rsid w:val="00CA6115"/>
    <w:rsid w:val="00CC232D"/>
    <w:rsid w:val="00CD7B1E"/>
    <w:rsid w:val="00D374AF"/>
    <w:rsid w:val="00E13ACB"/>
    <w:rsid w:val="00F432DC"/>
    <w:rsid w:val="00F43577"/>
    <w:rsid w:val="00F469B8"/>
    <w:rsid w:val="00F52B23"/>
    <w:rsid w:val="01820ADD"/>
    <w:rsid w:val="01B795E5"/>
    <w:rsid w:val="037B626A"/>
    <w:rsid w:val="07B7D1DF"/>
    <w:rsid w:val="0C49AE19"/>
    <w:rsid w:val="1046B20A"/>
    <w:rsid w:val="121CE7B7"/>
    <w:rsid w:val="157E03CE"/>
    <w:rsid w:val="16E59B8C"/>
    <w:rsid w:val="240B950B"/>
    <w:rsid w:val="2428EFD1"/>
    <w:rsid w:val="294A9E33"/>
    <w:rsid w:val="29B3475E"/>
    <w:rsid w:val="2B02995E"/>
    <w:rsid w:val="2FA182D9"/>
    <w:rsid w:val="36D59265"/>
    <w:rsid w:val="3B7BB4D5"/>
    <w:rsid w:val="3D365C0B"/>
    <w:rsid w:val="4125EDFC"/>
    <w:rsid w:val="432BBC93"/>
    <w:rsid w:val="50251E3F"/>
    <w:rsid w:val="510EFF01"/>
    <w:rsid w:val="53B8FE60"/>
    <w:rsid w:val="5933B126"/>
    <w:rsid w:val="5A248357"/>
    <w:rsid w:val="5B059D73"/>
    <w:rsid w:val="5C29423C"/>
    <w:rsid w:val="5C40B496"/>
    <w:rsid w:val="5D845A97"/>
    <w:rsid w:val="5E15A766"/>
    <w:rsid w:val="6B18FE44"/>
    <w:rsid w:val="6C84BE78"/>
    <w:rsid w:val="6D6D8160"/>
    <w:rsid w:val="6D7DF1F6"/>
    <w:rsid w:val="6D922C34"/>
    <w:rsid w:val="6E509F06"/>
    <w:rsid w:val="6F0951C1"/>
    <w:rsid w:val="708D6AE2"/>
    <w:rsid w:val="7376653A"/>
    <w:rsid w:val="73878CBC"/>
    <w:rsid w:val="755BE254"/>
    <w:rsid w:val="762A9AFF"/>
    <w:rsid w:val="7E9C12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C196"/>
  <w15:chartTrackingRefBased/>
  <w15:docId w15:val="{32359651-8933-43ED-B068-2F47C489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7CB"/>
    <w:pPr>
      <w:ind w:left="720"/>
      <w:contextualSpacing/>
    </w:pPr>
  </w:style>
  <w:style w:type="character" w:styleId="Hyperlink">
    <w:name w:val="Hyperlink"/>
    <w:basedOn w:val="DefaultParagraphFont"/>
    <w:uiPriority w:val="99"/>
    <w:unhideWhenUsed/>
    <w:rsid w:val="009407CB"/>
    <w:rPr>
      <w:color w:val="0563C1" w:themeColor="hyperlink"/>
      <w:u w:val="single"/>
    </w:rPr>
  </w:style>
  <w:style w:type="character" w:styleId="UnresolvedMention">
    <w:name w:val="Unresolved Mention"/>
    <w:basedOn w:val="DefaultParagraphFont"/>
    <w:uiPriority w:val="99"/>
    <w:semiHidden/>
    <w:unhideWhenUsed/>
    <w:rsid w:val="009407CB"/>
    <w:rPr>
      <w:color w:val="605E5C"/>
      <w:shd w:val="clear" w:color="auto" w:fill="E1DFDD"/>
    </w:rPr>
  </w:style>
  <w:style w:type="paragraph" w:styleId="Header">
    <w:name w:val="header"/>
    <w:basedOn w:val="Normal"/>
    <w:link w:val="HeaderChar"/>
    <w:uiPriority w:val="99"/>
    <w:unhideWhenUsed/>
    <w:rsid w:val="009407CB"/>
    <w:pPr>
      <w:tabs>
        <w:tab w:val="center" w:pos="4680"/>
        <w:tab w:val="right" w:pos="9360"/>
      </w:tabs>
    </w:pPr>
  </w:style>
  <w:style w:type="character" w:customStyle="1" w:styleId="HeaderChar">
    <w:name w:val="Header Char"/>
    <w:basedOn w:val="DefaultParagraphFont"/>
    <w:link w:val="Header"/>
    <w:uiPriority w:val="99"/>
    <w:rsid w:val="009407CB"/>
  </w:style>
  <w:style w:type="paragraph" w:styleId="Revision">
    <w:name w:val="Revision"/>
    <w:hidden/>
    <w:uiPriority w:val="99"/>
    <w:semiHidden/>
    <w:rsid w:val="0024306A"/>
    <w:pPr>
      <w:jc w:val="left"/>
    </w:pPr>
  </w:style>
  <w:style w:type="paragraph" w:styleId="Footer">
    <w:name w:val="footer"/>
    <w:basedOn w:val="Normal"/>
    <w:link w:val="FooterChar"/>
    <w:uiPriority w:val="99"/>
    <w:unhideWhenUsed/>
    <w:rsid w:val="00CC232D"/>
    <w:pPr>
      <w:tabs>
        <w:tab w:val="center" w:pos="4680"/>
        <w:tab w:val="right" w:pos="9360"/>
      </w:tabs>
    </w:pPr>
  </w:style>
  <w:style w:type="character" w:customStyle="1" w:styleId="FooterChar">
    <w:name w:val="Footer Char"/>
    <w:basedOn w:val="DefaultParagraphFont"/>
    <w:link w:val="Footer"/>
    <w:uiPriority w:val="99"/>
    <w:rsid w:val="00CC2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ic.ca/financial-community/for-trustees/for-professional-trust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ic.ca/financial-community/for-truste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fessional Trustees Document" ma:contentTypeID="0x0101006A5908D5ECC78949BDD467F528B0D116AB0200853D61F6D6EAA54C9FD4E46B809A73D0" ma:contentTypeVersion="3" ma:contentTypeDescription="" ma:contentTypeScope="" ma:versionID="c87ba0b47a0dd2eef0edba8ecdc18aa0">
  <xsd:schema xmlns:xsd="http://www.w3.org/2001/XMLSchema" xmlns:xs="http://www.w3.org/2001/XMLSchema" xmlns:p="http://schemas.microsoft.com/office/2006/metadata/properties" xmlns:ns2="b70c3524-2a4a-4685-9163-fe42a0b6e0da" targetNamespace="http://schemas.microsoft.com/office/2006/metadata/properties" ma:root="true" ma:fieldsID="1651c86f82e08be6d7ed1aacf7ec6136" ns2:_="">
    <xsd:import namespace="b70c3524-2a4a-4685-9163-fe42a0b6e0da"/>
    <xsd:element name="properties">
      <xsd:complexType>
        <xsd:sequence>
          <xsd:element name="documentManagement">
            <xsd:complexType>
              <xsd:all>
                <xsd:element ref="ns2:Issue" minOccurs="0"/>
                <xsd:element ref="ns2:ProfessionalTrusteeSubgroup" minOccurs="0"/>
                <xsd:element ref="ns2:Meeting_x0020_Date" minOccurs="0"/>
                <xsd:element ref="ns2:DocumentOrigin" minOccurs="0"/>
                <xsd:element ref="ns2:IsDraft" minOccurs="0"/>
                <xsd:element ref="ns2:oc35e4ead84c43ef9a17ab2110c8f5c1" minOccurs="0"/>
                <xsd:element ref="ns2:d6d80ff9bef74f709ffc9480fe8868f7" minOccurs="0"/>
                <xsd:element ref="ns2:cdc91827312e4d2ab338025885b1a8a1" minOccurs="0"/>
                <xsd:element ref="ns2:ka7d82cf38cb48ff892e68ddc0edfc6c" minOccurs="0"/>
                <xsd:element ref="ns2:TaxCatchAll" minOccurs="0"/>
                <xsd:element ref="ns2:TaxCatchAllLabel" minOccurs="0"/>
                <xsd:element ref="ns2:l30aff82513e4c5c999fd6a3f51dced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c3524-2a4a-4685-9163-fe42a0b6e0da" elementFormDefault="qualified">
    <xsd:import namespace="http://schemas.microsoft.com/office/2006/documentManagement/types"/>
    <xsd:import namespace="http://schemas.microsoft.com/office/infopath/2007/PartnerControls"/>
    <xsd:element name="Issue" ma:index="5" nillable="true" ma:displayName="Issue" ma:internalName="Issue">
      <xsd:simpleType>
        <xsd:restriction base="dms:Text">
          <xsd:maxLength value="255"/>
        </xsd:restriction>
      </xsd:simpleType>
    </xsd:element>
    <xsd:element name="ProfessionalTrusteeSubgroup" ma:index="6" nillable="true" ma:displayName="Professional Trustee Subgroup" ma:format="Dropdown" ma:internalName="ProfessionalTrusteeSubgroup">
      <xsd:simpleType>
        <xsd:restriction base="dms:Choice">
          <xsd:enumeration value="(a)"/>
          <xsd:enumeration value="(b)"/>
          <xsd:enumeration value="(c)"/>
          <xsd:enumeration value="(d)"/>
          <xsd:enumeration value="(e)"/>
        </xsd:restriction>
      </xsd:simpleType>
    </xsd:element>
    <xsd:element name="Meeting_x0020_Date" ma:index="8" nillable="true" ma:displayName="Meeting Date" ma:format="DateOnly" ma:internalName="Meeting_x0020_Date">
      <xsd:simpleType>
        <xsd:restriction base="dms:DateTime"/>
      </xsd:simpleType>
    </xsd:element>
    <xsd:element name="DocumentOrigin" ma:index="9" nillable="true" ma:displayName="Document Origin" ma:default="TDO" ma:format="Dropdown" ma:internalName="DocumentOrigin">
      <xsd:simpleType>
        <xsd:restriction base="dms:Choice">
          <xsd:enumeration value="Internal"/>
          <xsd:enumeration value="External"/>
          <xsd:enumeration value="TDO"/>
        </xsd:restriction>
      </xsd:simpleType>
    </xsd:element>
    <xsd:element name="IsDraft" ma:index="10" nillable="true" ma:displayName="Is Draft" ma:default="0" ma:internalName="IsDraft">
      <xsd:simpleType>
        <xsd:restriction base="dms:Boolean"/>
      </xsd:simpleType>
    </xsd:element>
    <xsd:element name="oc35e4ead84c43ef9a17ab2110c8f5c1" ma:index="12" ma:taxonomy="true" ma:internalName="oc35e4ead84c43ef9a17ab2110c8f5c1" ma:taxonomyFieldName="DocumentLanguage" ma:displayName="Document Language" ma:readOnly="false" ma:default="1;#English|ac2c316e-9862-48dd-9df1-f37325411750" ma:fieldId="{8c35e4ea-d84c-43ef-9a17-ab2110c8f5c1}" ma:sspId="2cf20c93-1b31-4f1f-838d-010b251d0edd" ma:termSetId="c495ba39-a1e0-4fc2-9705-1efb4961b58c" ma:anchorId="00000000-0000-0000-0000-000000000000" ma:open="false" ma:isKeyword="false">
      <xsd:complexType>
        <xsd:sequence>
          <xsd:element ref="pc:Terms" minOccurs="0" maxOccurs="1"/>
        </xsd:sequence>
      </xsd:complexType>
    </xsd:element>
    <xsd:element name="d6d80ff9bef74f709ffc9480fe8868f7" ma:index="14" nillable="true" ma:taxonomy="true" ma:internalName="d6d80ff9bef74f709ffc9480fe8868f7" ma:taxonomyFieldName="Keyword" ma:displayName="Keyword" ma:readOnly="false" ma:default="" ma:fieldId="{d6d80ff9-bef7-4f70-9ffc-9480fe8868f7}" ma:sspId="2cf20c93-1b31-4f1f-838d-010b251d0edd" ma:termSetId="df847553-7c0b-45bd-8b55-04b543f5b672" ma:anchorId="00000000-0000-0000-0000-000000000000" ma:open="true" ma:isKeyword="false">
      <xsd:complexType>
        <xsd:sequence>
          <xsd:element ref="pc:Terms" minOccurs="0" maxOccurs="1"/>
        </xsd:sequence>
      </xsd:complexType>
    </xsd:element>
    <xsd:element name="cdc91827312e4d2ab338025885b1a8a1" ma:index="16" nillable="true" ma:taxonomy="true" ma:internalName="cdc91827312e4d2ab338025885b1a8a1" ma:taxonomyFieldName="FiscalYear" ma:displayName="Fiscal Year" ma:default="" ma:fieldId="{cdc91827-312e-4d2a-b338-025885b1a8a1}" ma:sspId="2cf20c93-1b31-4f1f-838d-010b251d0edd" ma:termSetId="e20fd2c1-aa61-45ad-99b0-44b67a745145" ma:anchorId="00000000-0000-0000-0000-000000000000" ma:open="false" ma:isKeyword="false">
      <xsd:complexType>
        <xsd:sequence>
          <xsd:element ref="pc:Terms" minOccurs="0" maxOccurs="1"/>
        </xsd:sequence>
      </xsd:complexType>
    </xsd:element>
    <xsd:element name="ka7d82cf38cb48ff892e68ddc0edfc6c" ma:index="21" nillable="true" ma:taxonomy="true" ma:internalName="ka7d82cf38cb48ff892e68ddc0edfc6c" ma:taxonomyFieldName="ProjectDocumentCategory" ma:displayName="Project Document Category" ma:default="" ma:fieldId="{4a7d82cf-38cb-48ff-892e-68ddc0edfc6c}" ma:sspId="2cf20c93-1b31-4f1f-838d-010b251d0edd" ma:termSetId="a655dc71-4a05-4b79-98db-a3760cc737f0" ma:anchorId="00000000-0000-0000-0000-000000000000" ma:open="true" ma:isKeyword="false">
      <xsd:complexType>
        <xsd:sequence>
          <xsd:element ref="pc:Terms" minOccurs="0" maxOccurs="1"/>
        </xsd:sequence>
      </xsd:complexType>
    </xsd:element>
    <xsd:element name="TaxCatchAll" ma:index="22" nillable="true" ma:displayName="Taxonomy Catch All Column" ma:hidden="true" ma:list="{7ef274a6-a06a-4a44-bf56-556e291c43b6}" ma:internalName="TaxCatchAll" ma:showField="CatchAllData" ma:web="dae250b2-6ee1-42ca-a0d6-91f83127c0d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ef274a6-a06a-4a44-bf56-556e291c43b6}" ma:internalName="TaxCatchAllLabel" ma:readOnly="true" ma:showField="CatchAllDataLabel" ma:web="dae250b2-6ee1-42ca-a0d6-91f83127c0db">
      <xsd:complexType>
        <xsd:complexContent>
          <xsd:extension base="dms:MultiChoiceLookup">
            <xsd:sequence>
              <xsd:element name="Value" type="dms:Lookup" maxOccurs="unbounded" minOccurs="0" nillable="true"/>
            </xsd:sequence>
          </xsd:extension>
        </xsd:complexContent>
      </xsd:complexType>
    </xsd:element>
    <xsd:element name="l30aff82513e4c5c999fd6a3f51dced8" ma:index="24" ma:taxonomy="true" ma:internalName="l30aff82513e4c5c999fd6a3f51dced8" ma:taxonomyFieldName="DocumentType" ma:displayName="Document Type" ma:readOnly="false" ma:default="" ma:fieldId="{530aff82-513e-4c5c-999f-d6a3f51dced8}" ma:sspId="2cf20c93-1b31-4f1f-838d-010b251d0edd" ma:termSetId="12714a29-6986-4dbd-901e-77a715aae29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cf20c93-1b31-4f1f-838d-010b251d0edd" ContentTypeId="0x0101006A5908D5ECC78949BDD467F528B0D116AB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dc91827312e4d2ab338025885b1a8a1 xmlns="b70c3524-2a4a-4685-9163-fe42a0b6e0da">
      <Terms xmlns="http://schemas.microsoft.com/office/infopath/2007/PartnerControls"/>
    </cdc91827312e4d2ab338025885b1a8a1>
    <Issue xmlns="b70c3524-2a4a-4685-9163-fe42a0b6e0da" xsi:nil="true"/>
    <DocumentOrigin xmlns="b70c3524-2a4a-4685-9163-fe42a0b6e0da">TDO</DocumentOrigin>
    <ka7d82cf38cb48ff892e68ddc0edfc6c xmlns="b70c3524-2a4a-4685-9163-fe42a0b6e0da">
      <Terms xmlns="http://schemas.microsoft.com/office/infopath/2007/PartnerControls"/>
    </ka7d82cf38cb48ff892e68ddc0edfc6c>
    <TaxCatchAll xmlns="b70c3524-2a4a-4685-9163-fe42a0b6e0da">
      <Value>13</Value>
      <Value>1</Value>
    </TaxCatchAll>
    <ProfessionalTrusteeSubgroup xmlns="b70c3524-2a4a-4685-9163-fe42a0b6e0da" xsi:nil="true"/>
    <oc35e4ead84c43ef9a17ab2110c8f5c1 xmlns="b70c3524-2a4a-4685-9163-fe42a0b6e0d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ac2c316e-9862-48dd-9df1-f37325411750</TermId>
        </TermInfo>
      </Terms>
    </oc35e4ead84c43ef9a17ab2110c8f5c1>
    <IsDraft xmlns="b70c3524-2a4a-4685-9163-fe42a0b6e0da">false</IsDraft>
    <l30aff82513e4c5c999fd6a3f51dced8 xmlns="b70c3524-2a4a-4685-9163-fe42a0b6e0da">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ec594dbf-416d-4d13-8018-3a250dc1b529</TermId>
        </TermInfo>
      </Terms>
    </l30aff82513e4c5c999fd6a3f51dced8>
    <Meeting_x0020_Date xmlns="b70c3524-2a4a-4685-9163-fe42a0b6e0da" xsi:nil="true"/>
    <d6d80ff9bef74f709ffc9480fe8868f7 xmlns="b70c3524-2a4a-4685-9163-fe42a0b6e0da">
      <Terms xmlns="http://schemas.microsoft.com/office/infopath/2007/PartnerControls"/>
    </d6d80ff9bef74f709ffc9480fe8868f7>
  </documentManagement>
</p:properties>
</file>

<file path=customXml/itemProps1.xml><?xml version="1.0" encoding="utf-8"?>
<ds:datastoreItem xmlns:ds="http://schemas.openxmlformats.org/officeDocument/2006/customXml" ds:itemID="{B17D648D-E795-48C4-82A5-75D1457C2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c3524-2a4a-4685-9163-fe42a0b6e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ED788-F8A7-42F7-B8EE-AD8F8E7B134F}">
  <ds:schemaRefs>
    <ds:schemaRef ds:uri="Microsoft.SharePoint.Taxonomy.ContentTypeSync"/>
  </ds:schemaRefs>
</ds:datastoreItem>
</file>

<file path=customXml/itemProps3.xml><?xml version="1.0" encoding="utf-8"?>
<ds:datastoreItem xmlns:ds="http://schemas.openxmlformats.org/officeDocument/2006/customXml" ds:itemID="{E1E89B58-107B-48F7-BFBE-89E33B249470}">
  <ds:schemaRefs>
    <ds:schemaRef ds:uri="http://schemas.microsoft.com/sharepoint/v3/contenttype/forms"/>
  </ds:schemaRefs>
</ds:datastoreItem>
</file>

<file path=customXml/itemProps4.xml><?xml version="1.0" encoding="utf-8"?>
<ds:datastoreItem xmlns:ds="http://schemas.openxmlformats.org/officeDocument/2006/customXml" ds:itemID="{12B0F519-92B6-43FE-B52A-04EBCEB04FF0}">
  <ds:schemaRefs>
    <ds:schemaRef ds:uri="http://schemas.microsoft.com/office/2006/metadata/properties"/>
    <ds:schemaRef ds:uri="http://schemas.microsoft.com/office/infopath/2007/PartnerControls"/>
    <ds:schemaRef ds:uri="b70c3524-2a4a-4685-9163-fe42a0b6e0d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Hawling</dc:creator>
  <cp:keywords/>
  <dc:description/>
  <cp:lastModifiedBy>Michel Blais</cp:lastModifiedBy>
  <cp:revision>11</cp:revision>
  <dcterms:created xsi:type="dcterms:W3CDTF">2023-12-18T21:59:00Z</dcterms:created>
  <dcterms:modified xsi:type="dcterms:W3CDTF">2023-12-21T19:47:00Z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3d258c8a,4cf513dc,5ee7a5f0</vt:lpwstr>
  </property>
  <property fmtid="{D5CDD505-2E9C-101B-9397-08002B2CF9AE}" pid="3" name="ClassificationContentMarkingHeaderFontProps">
    <vt:lpwstr>#000000,10,Calibri</vt:lpwstr>
  </property>
  <property fmtid="{D5CDD505-2E9C-101B-9397-08002B2CF9AE}" pid="4" name="ClassificationContentMarkingHeaderText">
    <vt:lpwstr>Security Classification: Protected B / Classification de sécurité : Protégé B</vt:lpwstr>
  </property>
  <property fmtid="{D5CDD505-2E9C-101B-9397-08002B2CF9AE}" pid="5" name="MSIP_Label_a6dff5f3-0723-4871-b4ff-d0e1780eafc6_Enabled">
    <vt:lpwstr>true</vt:lpwstr>
  </property>
  <property fmtid="{D5CDD505-2E9C-101B-9397-08002B2CF9AE}" pid="6" name="MSIP_Label_a6dff5f3-0723-4871-b4ff-d0e1780eafc6_SetDate">
    <vt:lpwstr>2023-12-13T19:11:58Z</vt:lpwstr>
  </property>
  <property fmtid="{D5CDD505-2E9C-101B-9397-08002B2CF9AE}" pid="7" name="MSIP_Label_a6dff5f3-0723-4871-b4ff-d0e1780eafc6_Method">
    <vt:lpwstr>Privileged</vt:lpwstr>
  </property>
  <property fmtid="{D5CDD505-2E9C-101B-9397-08002B2CF9AE}" pid="8" name="MSIP_Label_a6dff5f3-0723-4871-b4ff-d0e1780eafc6_Name">
    <vt:lpwstr>Protected B</vt:lpwstr>
  </property>
  <property fmtid="{D5CDD505-2E9C-101B-9397-08002B2CF9AE}" pid="9" name="MSIP_Label_a6dff5f3-0723-4871-b4ff-d0e1780eafc6_SiteId">
    <vt:lpwstr>9e60b9c5-4c41-42db-a7d9-a7dd82b07268</vt:lpwstr>
  </property>
  <property fmtid="{D5CDD505-2E9C-101B-9397-08002B2CF9AE}" pid="10" name="MSIP_Label_a6dff5f3-0723-4871-b4ff-d0e1780eafc6_ActionId">
    <vt:lpwstr>914bd3b8-b4a9-4490-bbc0-0f8d77037e4a</vt:lpwstr>
  </property>
  <property fmtid="{D5CDD505-2E9C-101B-9397-08002B2CF9AE}" pid="11" name="MSIP_Label_a6dff5f3-0723-4871-b4ff-d0e1780eafc6_ContentBits">
    <vt:lpwstr>1</vt:lpwstr>
  </property>
  <property fmtid="{D5CDD505-2E9C-101B-9397-08002B2CF9AE}" pid="12" name="ContentTypeId">
    <vt:lpwstr>0x0101006A5908D5ECC78949BDD467F528B0D116AB0200853D61F6D6EAA54C9FD4E46B809A73D0</vt:lpwstr>
  </property>
  <property fmtid="{D5CDD505-2E9C-101B-9397-08002B2CF9AE}" pid="13" name="ProjectDocumentCategory">
    <vt:lpwstr/>
  </property>
  <property fmtid="{D5CDD505-2E9C-101B-9397-08002B2CF9AE}" pid="14" name="Keyword">
    <vt:lpwstr/>
  </property>
  <property fmtid="{D5CDD505-2E9C-101B-9397-08002B2CF9AE}" pid="15" name="FiscalYear">
    <vt:lpwstr/>
  </property>
  <property fmtid="{D5CDD505-2E9C-101B-9397-08002B2CF9AE}" pid="16" name="DocumentType">
    <vt:lpwstr>13;#Project Management|ec594dbf-416d-4d13-8018-3a250dc1b529</vt:lpwstr>
  </property>
  <property fmtid="{D5CDD505-2E9C-101B-9397-08002B2CF9AE}" pid="17" name="DocumentLanguage">
    <vt:lpwstr>1;#English|ac2c316e-9862-48dd-9df1-f37325411750</vt:lpwstr>
  </property>
</Properties>
</file>